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1E2" w:rsidRDefault="006B51E2" w:rsidP="006B51E2">
      <w:pPr>
        <w:tabs>
          <w:tab w:val="left" w:pos="771"/>
        </w:tabs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3"/>
        <w:tblW w:w="0" w:type="auto"/>
        <w:tblLayout w:type="fixed"/>
        <w:tblLook w:val="01E0" w:firstRow="1" w:lastRow="1" w:firstColumn="1" w:lastColumn="1" w:noHBand="0" w:noVBand="0"/>
      </w:tblPr>
      <w:tblGrid>
        <w:gridCol w:w="4111"/>
        <w:gridCol w:w="5528"/>
      </w:tblGrid>
      <w:tr w:rsidR="006B51E2" w:rsidTr="006B51E2">
        <w:trPr>
          <w:trHeight w:val="3721"/>
        </w:trPr>
        <w:tc>
          <w:tcPr>
            <w:tcW w:w="4111" w:type="dxa"/>
          </w:tcPr>
          <w:p w:rsidR="006B51E2" w:rsidRDefault="006B51E2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drawing>
                <wp:inline distT="0" distB="0" distL="0" distR="0">
                  <wp:extent cx="723265" cy="914400"/>
                  <wp:effectExtent l="0" t="0" r="635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1E2" w:rsidRDefault="006B51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района</w:t>
            </w:r>
          </w:p>
          <w:p w:rsidR="006B51E2" w:rsidRDefault="006B51E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Хворостянский</w:t>
            </w:r>
            <w:proofErr w:type="spellEnd"/>
          </w:p>
          <w:p w:rsidR="006B51E2" w:rsidRDefault="006B51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Самарской области</w:t>
            </w:r>
          </w:p>
          <w:p w:rsidR="006B51E2" w:rsidRDefault="006B51E2">
            <w:pPr>
              <w:jc w:val="center"/>
              <w:rPr>
                <w:sz w:val="28"/>
                <w:szCs w:val="28"/>
              </w:rPr>
            </w:pPr>
          </w:p>
          <w:p w:rsidR="006B51E2" w:rsidRDefault="006B51E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ПОСТАНОВЛЕНИЕ</w:t>
            </w:r>
          </w:p>
          <w:p w:rsidR="006B51E2" w:rsidRDefault="006B51E2">
            <w:pPr>
              <w:jc w:val="center"/>
              <w:rPr>
                <w:sz w:val="20"/>
              </w:rPr>
            </w:pPr>
          </w:p>
          <w:p w:rsidR="006B51E2" w:rsidRDefault="006B51E2">
            <w:pPr>
              <w:spacing w:line="360" w:lineRule="auto"/>
              <w:rPr>
                <w:sz w:val="22"/>
              </w:rPr>
            </w:pPr>
            <w:r>
              <w:rPr>
                <w:sz w:val="20"/>
              </w:rPr>
              <w:t xml:space="preserve">            __</w:t>
            </w:r>
            <w:r>
              <w:rPr>
                <w:sz w:val="20"/>
                <w:u w:val="single"/>
              </w:rPr>
              <w:t>29.12.2022</w:t>
            </w:r>
            <w:r>
              <w:rPr>
                <w:sz w:val="20"/>
              </w:rPr>
              <w:t>__</w:t>
            </w:r>
            <w:r>
              <w:rPr>
                <w:sz w:val="22"/>
              </w:rPr>
              <w:t>№ ___</w:t>
            </w:r>
            <w:r>
              <w:rPr>
                <w:sz w:val="22"/>
                <w:u w:val="single"/>
              </w:rPr>
              <w:t>856</w:t>
            </w:r>
            <w:r>
              <w:rPr>
                <w:sz w:val="22"/>
              </w:rPr>
              <w:t>____</w:t>
            </w:r>
          </w:p>
          <w:p w:rsidR="006B51E2" w:rsidRDefault="006B51E2">
            <w:pPr>
              <w:spacing w:line="360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с</w:t>
            </w:r>
            <w:proofErr w:type="gramStart"/>
            <w:r>
              <w:rPr>
                <w:sz w:val="22"/>
              </w:rPr>
              <w:t>.Х</w:t>
            </w:r>
            <w:proofErr w:type="gramEnd"/>
            <w:r>
              <w:rPr>
                <w:sz w:val="22"/>
              </w:rPr>
              <w:t>воростянка</w:t>
            </w:r>
            <w:proofErr w:type="spellEnd"/>
          </w:p>
        </w:tc>
        <w:tc>
          <w:tcPr>
            <w:tcW w:w="5528" w:type="dxa"/>
            <w:hideMark/>
          </w:tcPr>
          <w:p w:rsidR="006B51E2" w:rsidRDefault="006B51E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</w:tbl>
    <w:p w:rsidR="006B51E2" w:rsidRDefault="006B51E2" w:rsidP="006B51E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 xml:space="preserve">Об утверждении Административного регламента </w:t>
      </w:r>
    </w:p>
    <w:p w:rsidR="006B51E2" w:rsidRDefault="006B51E2" w:rsidP="006B51E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предоставления муниципальной услуги «Принятие </w:t>
      </w:r>
      <w:proofErr w:type="gramStart"/>
      <w:r>
        <w:rPr>
          <w:rFonts w:eastAsia="Calibri"/>
          <w:sz w:val="28"/>
          <w:szCs w:val="28"/>
          <w:lang w:eastAsia="en-US"/>
        </w:rPr>
        <w:t>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6B51E2" w:rsidRDefault="006B51E2" w:rsidP="006B51E2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учет граждан в качестве нуждающихся в жилых помещениях»</w:t>
      </w:r>
    </w:p>
    <w:p w:rsidR="006B51E2" w:rsidRDefault="006B51E2" w:rsidP="006B51E2">
      <w:pPr>
        <w:jc w:val="both"/>
        <w:rPr>
          <w:rFonts w:eastAsia="Calibri"/>
          <w:sz w:val="28"/>
          <w:szCs w:val="28"/>
          <w:lang w:eastAsia="en-US"/>
        </w:rPr>
      </w:pPr>
    </w:p>
    <w:p w:rsidR="006B51E2" w:rsidRDefault="006B51E2" w:rsidP="006B51E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>
        <w:rPr>
          <w:sz w:val="28"/>
          <w:szCs w:val="28"/>
        </w:rPr>
        <w:t xml:space="preserve">В целях приведения в соответствие с нормами действующего законодательства административных регламентов предоставления муниципальных услуг, оказываемых администрацией муниципального района </w:t>
      </w:r>
      <w:proofErr w:type="spellStart"/>
      <w:r>
        <w:rPr>
          <w:sz w:val="28"/>
          <w:szCs w:val="28"/>
        </w:rPr>
        <w:t>Хворостянский</w:t>
      </w:r>
      <w:proofErr w:type="spellEnd"/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администрация муниципального района </w:t>
      </w:r>
      <w:proofErr w:type="spellStart"/>
      <w:r>
        <w:rPr>
          <w:rFonts w:eastAsia="Calibri"/>
          <w:sz w:val="28"/>
          <w:szCs w:val="28"/>
          <w:lang w:eastAsia="en-US"/>
        </w:rPr>
        <w:t>Хворостянский</w:t>
      </w:r>
      <w:proofErr w:type="spellEnd"/>
    </w:p>
    <w:p w:rsidR="006B51E2" w:rsidRDefault="006B51E2" w:rsidP="006B51E2">
      <w:pPr>
        <w:jc w:val="both"/>
        <w:rPr>
          <w:rFonts w:eastAsia="Calibri"/>
          <w:sz w:val="28"/>
          <w:szCs w:val="28"/>
          <w:lang w:eastAsia="en-US"/>
        </w:rPr>
      </w:pPr>
    </w:p>
    <w:p w:rsidR="006B51E2" w:rsidRDefault="006B51E2" w:rsidP="006B51E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ПОСТАНОВЛЯЕТ:</w:t>
      </w:r>
    </w:p>
    <w:p w:rsidR="006B51E2" w:rsidRDefault="006B51E2" w:rsidP="006B51E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Утвердить Административный регламент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по предоставлению администрацией муниципального района </w:t>
      </w:r>
      <w:proofErr w:type="spellStart"/>
      <w:r>
        <w:rPr>
          <w:rFonts w:eastAsia="Calibri"/>
          <w:sz w:val="28"/>
          <w:szCs w:val="28"/>
          <w:lang w:eastAsia="en-US"/>
        </w:rPr>
        <w:t>Хворостянский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Самарской области муниципальной услуги «</w:t>
      </w:r>
      <w:r>
        <w:rPr>
          <w:sz w:val="28"/>
          <w:szCs w:val="28"/>
        </w:rPr>
        <w:t>Принятие на учет граждан в качестве нуждающихся в жилых помещениях</w:t>
      </w:r>
      <w:r>
        <w:rPr>
          <w:rFonts w:eastAsia="Calibri"/>
          <w:sz w:val="28"/>
          <w:szCs w:val="28"/>
          <w:lang w:eastAsia="en-US"/>
        </w:rPr>
        <w:t>» согласно приложению.</w:t>
      </w:r>
    </w:p>
    <w:p w:rsidR="006B51E2" w:rsidRDefault="006B51E2" w:rsidP="006B51E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Признать утратившим силу </w:t>
      </w:r>
      <w:r>
        <w:rPr>
          <w:sz w:val="28"/>
          <w:szCs w:val="28"/>
        </w:rPr>
        <w:t xml:space="preserve">Постановление администрации муниципального района </w:t>
      </w:r>
      <w:proofErr w:type="spellStart"/>
      <w:r>
        <w:rPr>
          <w:sz w:val="28"/>
          <w:szCs w:val="28"/>
        </w:rPr>
        <w:t>Хворостянский</w:t>
      </w:r>
      <w:proofErr w:type="spellEnd"/>
      <w:r>
        <w:rPr>
          <w:sz w:val="28"/>
          <w:szCs w:val="28"/>
        </w:rPr>
        <w:t xml:space="preserve"> от 11.12.2015 №956 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помещениях».</w:t>
      </w:r>
    </w:p>
    <w:p w:rsidR="006B51E2" w:rsidRDefault="006B51E2" w:rsidP="006B51E2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Настоящее постановление разместить на официальном сайте администрации </w:t>
      </w:r>
      <w:proofErr w:type="spellStart"/>
      <w:r>
        <w:rPr>
          <w:sz w:val="28"/>
          <w:szCs w:val="28"/>
        </w:rPr>
        <w:t>Хворостянского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6B51E2" w:rsidRDefault="006B51E2" w:rsidP="006B51E2">
      <w:pPr>
        <w:numPr>
          <w:ilvl w:val="0"/>
          <w:numId w:val="1"/>
        </w:numPr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Настоящее постановление вступает в силу со дня официального опубликования.</w:t>
      </w:r>
      <w:r>
        <w:rPr>
          <w:rFonts w:eastAsia="Calibri"/>
          <w:sz w:val="28"/>
          <w:szCs w:val="28"/>
          <w:lang w:eastAsia="en-US"/>
        </w:rPr>
        <w:tab/>
      </w:r>
    </w:p>
    <w:p w:rsidR="006B51E2" w:rsidRDefault="006B51E2" w:rsidP="006B51E2">
      <w:pPr>
        <w:numPr>
          <w:ilvl w:val="0"/>
          <w:numId w:val="1"/>
        </w:numPr>
        <w:ind w:left="0"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муниципального района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Хворостянский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Самарской области по экономике Зайцева А.Ф.</w:t>
      </w:r>
    </w:p>
    <w:p w:rsidR="006B51E2" w:rsidRDefault="006B51E2" w:rsidP="006B51E2">
      <w:pPr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ab/>
        <w:t xml:space="preserve"> </w:t>
      </w:r>
    </w:p>
    <w:p w:rsidR="006B51E2" w:rsidRDefault="006B51E2" w:rsidP="006B51E2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района                                                                               </w:t>
      </w:r>
      <w:proofErr w:type="spellStart"/>
      <w:r>
        <w:rPr>
          <w:sz w:val="28"/>
          <w:szCs w:val="28"/>
        </w:rPr>
        <w:t>Хворостянский</w:t>
      </w:r>
      <w:proofErr w:type="spellEnd"/>
      <w:r>
        <w:rPr>
          <w:sz w:val="28"/>
          <w:szCs w:val="28"/>
        </w:rPr>
        <w:t xml:space="preserve"> Самарской области                           </w:t>
      </w:r>
      <w:r w:rsidR="001A1B8F">
        <w:rPr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sz w:val="28"/>
          <w:szCs w:val="28"/>
        </w:rPr>
        <w:t>В.А. Махов</w:t>
      </w:r>
    </w:p>
    <w:p w:rsidR="006B51E2" w:rsidRDefault="006B51E2" w:rsidP="006B51E2">
      <w:pPr>
        <w:jc w:val="both"/>
        <w:rPr>
          <w:sz w:val="22"/>
          <w:szCs w:val="22"/>
        </w:rPr>
      </w:pPr>
    </w:p>
    <w:p w:rsidR="001A1B8F" w:rsidRDefault="001A1B8F" w:rsidP="006B51E2">
      <w:pPr>
        <w:jc w:val="both"/>
        <w:rPr>
          <w:sz w:val="22"/>
          <w:szCs w:val="22"/>
        </w:rPr>
      </w:pPr>
    </w:p>
    <w:p w:rsidR="006B51E2" w:rsidRDefault="006B51E2" w:rsidP="006B51E2">
      <w:pPr>
        <w:jc w:val="both"/>
        <w:rPr>
          <w:sz w:val="22"/>
          <w:szCs w:val="22"/>
        </w:rPr>
      </w:pPr>
      <w:r>
        <w:rPr>
          <w:sz w:val="22"/>
          <w:szCs w:val="22"/>
        </w:rPr>
        <w:t>Климова И.А.</w:t>
      </w:r>
    </w:p>
    <w:p w:rsidR="00BB73E7" w:rsidRPr="001A1B8F" w:rsidRDefault="006B51E2" w:rsidP="001A1B8F">
      <w:pPr>
        <w:jc w:val="both"/>
        <w:rPr>
          <w:sz w:val="22"/>
          <w:szCs w:val="22"/>
        </w:rPr>
      </w:pPr>
      <w:r>
        <w:rPr>
          <w:sz w:val="22"/>
          <w:szCs w:val="22"/>
        </w:rPr>
        <w:t>8(84677)9-29-03</w:t>
      </w:r>
    </w:p>
    <w:sectPr w:rsidR="00BB73E7" w:rsidRPr="001A1B8F" w:rsidSect="006B51E2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939BA"/>
    <w:multiLevelType w:val="hybridMultilevel"/>
    <w:tmpl w:val="B510BE92"/>
    <w:lvl w:ilvl="0" w:tplc="4DF4060E">
      <w:start w:val="4"/>
      <w:numFmt w:val="decimal"/>
      <w:lvlText w:val="%1."/>
      <w:lvlJc w:val="left"/>
      <w:pPr>
        <w:ind w:left="1068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C9"/>
    <w:rsid w:val="001A1B8F"/>
    <w:rsid w:val="00632524"/>
    <w:rsid w:val="006B51E2"/>
    <w:rsid w:val="00C57AB7"/>
    <w:rsid w:val="00CC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1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1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1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1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2023-01-10T05:22:00Z</dcterms:created>
  <dcterms:modified xsi:type="dcterms:W3CDTF">2023-01-10T05:24:00Z</dcterms:modified>
</cp:coreProperties>
</file>